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C9E5" w14:textId="77777777" w:rsidR="00BB2ED6" w:rsidRDefault="00BB2ED6" w:rsidP="003F6DDA">
      <w:pPr>
        <w:pStyle w:val="Titel"/>
        <w:rPr>
          <w:rFonts w:ascii="Arial" w:hAnsi="Arial" w:cs="Arial"/>
          <w:b/>
          <w:sz w:val="22"/>
          <w:szCs w:val="22"/>
          <w:lang w:val="it-IT"/>
        </w:rPr>
      </w:pPr>
    </w:p>
    <w:p w14:paraId="14A847EC" w14:textId="77777777" w:rsidR="00BB2ED6" w:rsidRDefault="00BB2ED6" w:rsidP="003F6DDA">
      <w:pPr>
        <w:pStyle w:val="Titel"/>
        <w:rPr>
          <w:rFonts w:ascii="Arial" w:hAnsi="Arial" w:cs="Arial"/>
          <w:b/>
          <w:sz w:val="22"/>
          <w:szCs w:val="22"/>
          <w:lang w:val="it-IT"/>
        </w:rPr>
      </w:pPr>
    </w:p>
    <w:p w14:paraId="639BCA34" w14:textId="68761248" w:rsidR="00475363" w:rsidRPr="00BB2ED6" w:rsidRDefault="00475363" w:rsidP="003F6DDA">
      <w:pPr>
        <w:pStyle w:val="Titel"/>
        <w:rPr>
          <w:rFonts w:ascii="Arial" w:hAnsi="Arial" w:cs="Arial"/>
          <w:b/>
          <w:sz w:val="22"/>
          <w:szCs w:val="22"/>
          <w:lang w:val="it-IT"/>
        </w:rPr>
      </w:pPr>
      <w:r w:rsidRPr="003F6DDA">
        <w:rPr>
          <w:noProof/>
          <w:sz w:val="22"/>
          <w:szCs w:val="22"/>
          <w:lang w:val="it-IT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F1C49" wp14:editId="6C5CDA42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23EEA8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" o:button="t" filled="f" stroked="f" strokeweight="1pt">
                <v:fill o:detectmouseclick="t"/>
              </v:rect>
            </w:pict>
          </mc:Fallback>
        </mc:AlternateContent>
      </w:r>
      <w:r w:rsidRPr="003F6DDA">
        <w:rPr>
          <w:rFonts w:ascii="Arial" w:hAnsi="Arial" w:cs="Arial"/>
          <w:b/>
          <w:sz w:val="22"/>
          <w:szCs w:val="22"/>
          <w:lang w:val="it-IT"/>
        </w:rPr>
        <w:t>Comunicato stampa del 10 luglio 2024</w:t>
      </w:r>
    </w:p>
    <w:p w14:paraId="6AA90E4C" w14:textId="77777777" w:rsidR="00475363" w:rsidRPr="004A69BF" w:rsidRDefault="00475363" w:rsidP="00475363">
      <w:pPr>
        <w:outlineLvl w:val="0"/>
        <w:rPr>
          <w:rFonts w:ascii="Arial" w:hAnsi="Arial" w:cs="Arial"/>
          <w:b/>
          <w:lang w:val="it-IT"/>
        </w:rPr>
      </w:pPr>
    </w:p>
    <w:p w14:paraId="7296588A" w14:textId="77777777" w:rsidR="00475363" w:rsidRPr="004A69BF" w:rsidRDefault="00475363" w:rsidP="00475363">
      <w:pPr>
        <w:spacing w:line="300" w:lineRule="exact"/>
        <w:rPr>
          <w:rFonts w:ascii="Arial" w:hAnsi="Arial" w:cs="Arial"/>
          <w:lang w:val="it-IT"/>
        </w:rPr>
      </w:pPr>
      <w:r w:rsidRPr="004A69BF">
        <w:rPr>
          <w:rFonts w:ascii="Arial" w:hAnsi="Arial"/>
          <w:b/>
          <w:sz w:val="28"/>
          <w:szCs w:val="28"/>
          <w:lang w:val="it-IT"/>
        </w:rPr>
        <w:t>Prix Montagne 2024 – LGS Board Manufacture</w:t>
      </w:r>
    </w:p>
    <w:p w14:paraId="0CCFABA9" w14:textId="77777777" w:rsidR="00475363" w:rsidRPr="004A69BF" w:rsidRDefault="00475363" w:rsidP="00475363">
      <w:pPr>
        <w:spacing w:line="300" w:lineRule="exact"/>
        <w:rPr>
          <w:rFonts w:ascii="Arial" w:hAnsi="Arial" w:cs="Arial"/>
          <w:lang w:val="it-IT"/>
        </w:rPr>
      </w:pPr>
    </w:p>
    <w:p w14:paraId="15F919E2" w14:textId="0125610B" w:rsidR="00475363" w:rsidRPr="004A69BF" w:rsidRDefault="00475363" w:rsidP="00475363">
      <w:pPr>
        <w:spacing w:line="300" w:lineRule="exact"/>
        <w:rPr>
          <w:rFonts w:ascii="Arial" w:hAnsi="Arial" w:cs="Arial"/>
          <w:b/>
          <w:lang w:val="it-IT"/>
        </w:rPr>
      </w:pPr>
      <w:r w:rsidRPr="004A69BF">
        <w:rPr>
          <w:rFonts w:ascii="Arial" w:hAnsi="Arial" w:cs="Arial"/>
          <w:b/>
          <w:lang w:val="it-IT"/>
        </w:rPr>
        <w:t>Didascalia:</w:t>
      </w:r>
    </w:p>
    <w:p w14:paraId="1062C261" w14:textId="0B218A1C" w:rsidR="00475363" w:rsidRPr="004A69BF" w:rsidRDefault="00475363" w:rsidP="00475363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4A69BF">
        <w:rPr>
          <w:rFonts w:ascii="Arial" w:hAnsi="Arial" w:cs="Arial"/>
          <w:lang w:val="it-IT"/>
        </w:rPr>
        <w:t xml:space="preserve">Immagine 01: </w:t>
      </w:r>
      <w:r w:rsidRPr="004A69BF">
        <w:rPr>
          <w:rFonts w:ascii="Arial" w:hAnsi="Arial" w:cs="Arial"/>
          <w:lang w:val="it-IT"/>
        </w:rPr>
        <w:tab/>
        <w:t>In questa falegnameria di Le Brassus</w:t>
      </w:r>
      <w:r w:rsidR="00ED0B84" w:rsidRPr="004A69BF">
        <w:rPr>
          <w:rFonts w:ascii="Arial" w:hAnsi="Arial" w:cs="Arial"/>
          <w:lang w:val="it-IT"/>
        </w:rPr>
        <w:t xml:space="preserve">, nel Giura vodese, </w:t>
      </w:r>
      <w:r w:rsidRPr="004A69BF">
        <w:rPr>
          <w:rFonts w:ascii="Arial" w:hAnsi="Arial" w:cs="Arial"/>
          <w:lang w:val="it-IT"/>
        </w:rPr>
        <w:t>da alcuni anni non si realizzano più finestre e corrimani, bensì attrezzi sportivi per uno stile di vita più</w:t>
      </w:r>
      <w:r w:rsidR="00ED0B84" w:rsidRPr="004A69BF">
        <w:rPr>
          <w:rFonts w:ascii="Arial" w:hAnsi="Arial" w:cs="Arial"/>
          <w:lang w:val="it-IT"/>
        </w:rPr>
        <w:t xml:space="preserve"> rilassato</w:t>
      </w:r>
      <w:r w:rsidRPr="004A69BF">
        <w:rPr>
          <w:rFonts w:ascii="Arial" w:hAnsi="Arial" w:cs="Arial"/>
          <w:lang w:val="it-IT"/>
        </w:rPr>
        <w:t xml:space="preserve">. LGS sta per tavole di ogni tipo realizzate </w:t>
      </w:r>
      <w:r w:rsidR="00ED0B84" w:rsidRPr="004A69BF">
        <w:rPr>
          <w:rFonts w:ascii="Arial" w:hAnsi="Arial" w:cs="Arial"/>
          <w:lang w:val="it-IT"/>
        </w:rPr>
        <w:t xml:space="preserve">perfettamente </w:t>
      </w:r>
      <w:r w:rsidRPr="004A69BF">
        <w:rPr>
          <w:rFonts w:ascii="Arial" w:hAnsi="Arial" w:cs="Arial"/>
          <w:lang w:val="it-IT"/>
        </w:rPr>
        <w:t>a mano.</w:t>
      </w:r>
    </w:p>
    <w:p w14:paraId="37C7BD75" w14:textId="03612C67" w:rsidR="00475363" w:rsidRPr="004A69BF" w:rsidRDefault="00475363" w:rsidP="00475363">
      <w:pPr>
        <w:spacing w:after="120" w:line="240" w:lineRule="auto"/>
        <w:ind w:left="1560" w:hanging="1560"/>
        <w:rPr>
          <w:lang w:val="it-IT"/>
        </w:rPr>
      </w:pPr>
      <w:r w:rsidRPr="004A69BF">
        <w:rPr>
          <w:rFonts w:ascii="Arial" w:hAnsi="Arial" w:cs="Arial"/>
          <w:lang w:val="it-IT"/>
        </w:rPr>
        <w:t>Immagine 02:</w:t>
      </w:r>
      <w:r w:rsidRPr="004A69BF">
        <w:rPr>
          <w:rFonts w:ascii="Arial" w:hAnsi="Arial" w:cs="Arial"/>
          <w:lang w:val="it-IT"/>
        </w:rPr>
        <w:tab/>
        <w:t>La LGS Board Manufacture è il loro terzo figlio, per così dire. Laurent e Patrizia Golay nel negozio che si trova sopra l</w:t>
      </w:r>
      <w:r w:rsidR="00ED0B84" w:rsidRPr="004A69BF">
        <w:rPr>
          <w:rFonts w:ascii="Arial" w:hAnsi="Arial" w:cs="Arial"/>
          <w:lang w:val="it-IT"/>
        </w:rPr>
        <w:t>'</w:t>
      </w:r>
      <w:r w:rsidRPr="004A69BF">
        <w:rPr>
          <w:rFonts w:ascii="Arial" w:hAnsi="Arial" w:cs="Arial"/>
          <w:lang w:val="it-IT"/>
        </w:rPr>
        <w:t xml:space="preserve">officina. </w:t>
      </w:r>
    </w:p>
    <w:p w14:paraId="04BC1084" w14:textId="52810912" w:rsidR="00475363" w:rsidRPr="004A69BF" w:rsidRDefault="00475363" w:rsidP="00475363">
      <w:pPr>
        <w:spacing w:after="120" w:line="240" w:lineRule="auto"/>
        <w:ind w:left="1560" w:hanging="1560"/>
        <w:rPr>
          <w:lang w:val="it-IT"/>
        </w:rPr>
      </w:pPr>
      <w:r w:rsidRPr="004A69BF">
        <w:rPr>
          <w:rFonts w:ascii="Arial" w:hAnsi="Arial" w:cs="Arial"/>
          <w:lang w:val="it-IT"/>
        </w:rPr>
        <w:t>Immagine 03:</w:t>
      </w:r>
      <w:r w:rsidRPr="004A69BF">
        <w:rPr>
          <w:rFonts w:ascii="Arial" w:hAnsi="Arial" w:cs="Arial"/>
          <w:lang w:val="it-IT"/>
        </w:rPr>
        <w:tab/>
        <w:t>Ultim</w:t>
      </w:r>
      <w:r w:rsidR="00ED0B84" w:rsidRPr="004A69BF">
        <w:rPr>
          <w:rFonts w:ascii="Arial" w:hAnsi="Arial" w:cs="Arial"/>
          <w:lang w:val="it-IT"/>
        </w:rPr>
        <w:t xml:space="preserve">i ritocchi </w:t>
      </w:r>
      <w:r w:rsidRPr="004A69BF">
        <w:rPr>
          <w:rFonts w:ascii="Arial" w:hAnsi="Arial" w:cs="Arial"/>
          <w:lang w:val="it-IT"/>
        </w:rPr>
        <w:t xml:space="preserve">per uno skateboard LGS. Laurent Golay ha sviluppato </w:t>
      </w:r>
      <w:r w:rsidR="00ED0B84" w:rsidRPr="004A69BF">
        <w:rPr>
          <w:rFonts w:ascii="Arial" w:hAnsi="Arial" w:cs="Arial"/>
          <w:lang w:val="it-IT"/>
        </w:rPr>
        <w:t xml:space="preserve">personalmente </w:t>
      </w:r>
      <w:r w:rsidRPr="004A69BF">
        <w:rPr>
          <w:rFonts w:ascii="Arial" w:hAnsi="Arial" w:cs="Arial"/>
          <w:lang w:val="it-IT"/>
        </w:rPr>
        <w:t>la macchina necessaria a questo scopo.</w:t>
      </w:r>
    </w:p>
    <w:p w14:paraId="3DD257B8" w14:textId="36B540A8" w:rsidR="00475363" w:rsidRPr="004A69BF" w:rsidRDefault="00475363" w:rsidP="00475363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4A69BF">
        <w:rPr>
          <w:rFonts w:ascii="Arial" w:hAnsi="Arial" w:cs="Arial"/>
          <w:lang w:val="it-IT"/>
        </w:rPr>
        <w:t xml:space="preserve">Immagine 04: </w:t>
      </w:r>
      <w:r w:rsidRPr="004A69BF">
        <w:rPr>
          <w:rFonts w:ascii="Arial" w:hAnsi="Arial" w:cs="Arial"/>
          <w:lang w:val="it-IT"/>
        </w:rPr>
        <w:tab/>
      </w:r>
      <w:r w:rsidR="00ED0B84" w:rsidRPr="004A69BF">
        <w:rPr>
          <w:rFonts w:ascii="Arial" w:hAnsi="Arial" w:cs="Arial"/>
          <w:lang w:val="it-IT"/>
        </w:rPr>
        <w:t xml:space="preserve">Laurent Golay è noto anche come </w:t>
      </w:r>
      <w:r w:rsidRPr="004A69BF">
        <w:rPr>
          <w:rFonts w:ascii="Arial" w:hAnsi="Arial" w:cs="Arial"/>
          <w:lang w:val="it-IT"/>
        </w:rPr>
        <w:t>«</w:t>
      </w:r>
      <w:r w:rsidR="00ED0B84" w:rsidRPr="004A69BF">
        <w:rPr>
          <w:rFonts w:ascii="Arial" w:hAnsi="Arial" w:cs="Arial"/>
          <w:lang w:val="it-IT"/>
        </w:rPr>
        <w:t>orologiaio</w:t>
      </w:r>
      <w:r w:rsidRPr="004A69BF">
        <w:rPr>
          <w:rFonts w:ascii="Arial" w:hAnsi="Arial" w:cs="Arial"/>
          <w:lang w:val="it-IT"/>
        </w:rPr>
        <w:t xml:space="preserve"> del legno» per la sua attenzione ai dettagli.</w:t>
      </w:r>
    </w:p>
    <w:p w14:paraId="497BF76C" w14:textId="33CE7CC0" w:rsidR="00475363" w:rsidRPr="004A69BF" w:rsidRDefault="00475363" w:rsidP="00475363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4A69BF">
        <w:rPr>
          <w:rFonts w:ascii="Arial" w:hAnsi="Arial" w:cs="Arial"/>
          <w:lang w:val="it-IT"/>
        </w:rPr>
        <w:t xml:space="preserve">Immagine 05: </w:t>
      </w:r>
      <w:r w:rsidRPr="004A69BF">
        <w:rPr>
          <w:rFonts w:ascii="Arial" w:hAnsi="Arial" w:cs="Arial"/>
          <w:lang w:val="it-IT"/>
        </w:rPr>
        <w:tab/>
        <w:t xml:space="preserve">Nonostante </w:t>
      </w:r>
      <w:r w:rsidR="00ED0B84" w:rsidRPr="004A69BF">
        <w:rPr>
          <w:rFonts w:ascii="Arial" w:hAnsi="Arial" w:cs="Arial"/>
          <w:lang w:val="it-IT"/>
        </w:rPr>
        <w:t xml:space="preserve">abbia quasi </w:t>
      </w:r>
      <w:r w:rsidRPr="004A69BF">
        <w:rPr>
          <w:rFonts w:ascii="Arial" w:hAnsi="Arial" w:cs="Arial"/>
          <w:lang w:val="it-IT"/>
        </w:rPr>
        <w:t xml:space="preserve">50 anni Laurent Golay non rinuncia alla sua passione: andare </w:t>
      </w:r>
      <w:r w:rsidR="00ED0B84" w:rsidRPr="004A69BF">
        <w:rPr>
          <w:rFonts w:ascii="Arial" w:hAnsi="Arial" w:cs="Arial"/>
          <w:lang w:val="it-IT"/>
        </w:rPr>
        <w:t>in</w:t>
      </w:r>
      <w:r w:rsidRPr="004A69BF">
        <w:rPr>
          <w:rFonts w:ascii="Arial" w:hAnsi="Arial" w:cs="Arial"/>
          <w:lang w:val="it-IT"/>
        </w:rPr>
        <w:t xml:space="preserve"> skateboard.</w:t>
      </w:r>
    </w:p>
    <w:p w14:paraId="33CFD250" w14:textId="7E22AC88" w:rsidR="00475363" w:rsidRPr="004A69BF" w:rsidRDefault="00475363" w:rsidP="00475363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4A69BF">
        <w:rPr>
          <w:rFonts w:ascii="Arial" w:hAnsi="Arial" w:cs="Arial"/>
          <w:lang w:val="it-IT"/>
        </w:rPr>
        <w:t xml:space="preserve">Immagine 06: </w:t>
      </w:r>
      <w:r w:rsidRPr="004A69BF">
        <w:rPr>
          <w:rFonts w:ascii="Arial" w:hAnsi="Arial" w:cs="Arial"/>
          <w:lang w:val="it-IT"/>
        </w:rPr>
        <w:tab/>
        <w:t>Il team dell</w:t>
      </w:r>
      <w:r w:rsidR="00ED0B84" w:rsidRPr="004A69BF">
        <w:rPr>
          <w:rFonts w:ascii="Arial" w:hAnsi="Arial" w:cs="Arial"/>
          <w:lang w:val="it-IT"/>
        </w:rPr>
        <w:t>'azienda</w:t>
      </w:r>
      <w:r w:rsidRPr="004A69BF">
        <w:rPr>
          <w:rFonts w:ascii="Arial" w:hAnsi="Arial" w:cs="Arial"/>
          <w:lang w:val="it-IT"/>
        </w:rPr>
        <w:t xml:space="preserve"> partecipa regolarmente agli eventi dedicati allo skateboard. Per Laurent Golay sono buone occasioni per </w:t>
      </w:r>
      <w:r w:rsidR="00ED0B84" w:rsidRPr="004A69BF">
        <w:rPr>
          <w:rFonts w:ascii="Arial" w:hAnsi="Arial" w:cs="Arial"/>
          <w:lang w:val="it-IT"/>
        </w:rPr>
        <w:t xml:space="preserve">tastare il battito della scena e </w:t>
      </w:r>
      <w:r w:rsidRPr="004A69BF">
        <w:rPr>
          <w:rFonts w:ascii="Arial" w:hAnsi="Arial" w:cs="Arial"/>
          <w:lang w:val="it-IT"/>
        </w:rPr>
        <w:t xml:space="preserve">passare del tempo con i suoi </w:t>
      </w:r>
      <w:r w:rsidR="00ED0B84" w:rsidRPr="004A69BF">
        <w:rPr>
          <w:rFonts w:ascii="Arial" w:hAnsi="Arial" w:cs="Arial"/>
          <w:lang w:val="it-IT"/>
        </w:rPr>
        <w:t>rider</w:t>
      </w:r>
      <w:r w:rsidRPr="004A69BF">
        <w:rPr>
          <w:rFonts w:ascii="Arial" w:hAnsi="Arial" w:cs="Arial"/>
          <w:lang w:val="it-IT"/>
        </w:rPr>
        <w:t>, qui Neels Augsburger.</w:t>
      </w:r>
    </w:p>
    <w:p w14:paraId="46C40601" w14:textId="3EF4EDF3" w:rsidR="00475363" w:rsidRPr="004A69BF" w:rsidRDefault="00475363" w:rsidP="00475363">
      <w:pPr>
        <w:spacing w:after="120" w:line="240" w:lineRule="auto"/>
        <w:ind w:left="1560" w:hanging="1560"/>
        <w:rPr>
          <w:rStyle w:val="normaltextrun"/>
          <w:lang w:val="it-IT"/>
        </w:rPr>
      </w:pPr>
      <w:r w:rsidRPr="004A69BF">
        <w:rPr>
          <w:rFonts w:ascii="Arial" w:hAnsi="Arial" w:cs="Arial"/>
          <w:lang w:val="it-IT"/>
        </w:rPr>
        <w:t>Immagine 07:</w:t>
      </w:r>
      <w:r w:rsidRPr="004A69BF">
        <w:rPr>
          <w:rFonts w:ascii="Arial" w:hAnsi="Arial" w:cs="Arial"/>
          <w:lang w:val="it-IT"/>
        </w:rPr>
        <w:tab/>
        <w:t>La scena dello skateboard è la loro seconda famiglia: Laurent e Patrizia Golay.</w:t>
      </w:r>
    </w:p>
    <w:p w14:paraId="69271E04" w14:textId="1C6D7CE2" w:rsidR="00475363" w:rsidRPr="004A69BF" w:rsidRDefault="00475363" w:rsidP="00475363">
      <w:pPr>
        <w:tabs>
          <w:tab w:val="left" w:pos="1134"/>
        </w:tabs>
        <w:spacing w:line="300" w:lineRule="exact"/>
        <w:rPr>
          <w:rFonts w:ascii="Arial" w:hAnsi="Arial" w:cs="Arial"/>
          <w:lang w:val="it-IT"/>
        </w:rPr>
      </w:pPr>
    </w:p>
    <w:p w14:paraId="359C668F" w14:textId="77777777" w:rsidR="004A3A75" w:rsidRPr="004A69BF" w:rsidRDefault="004A3A75" w:rsidP="004A3A75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it-IT"/>
        </w:rPr>
      </w:pPr>
      <w:r w:rsidRPr="004A69BF">
        <w:rPr>
          <w:rFonts w:ascii="Arial" w:hAnsi="Arial" w:cs="Arial"/>
          <w:b/>
          <w:lang w:val="it-IT"/>
        </w:rPr>
        <w:t>Immagini per scopi redazionali e ad uso gratuito.</w:t>
      </w:r>
    </w:p>
    <w:p w14:paraId="4416DF52" w14:textId="2ECF7806" w:rsidR="00475363" w:rsidRPr="004A69BF" w:rsidRDefault="004A3A75" w:rsidP="00475363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  <w:lang w:val="it-IT"/>
        </w:rPr>
      </w:pPr>
      <w:r w:rsidRPr="004A69BF">
        <w:rPr>
          <w:rFonts w:ascii="Arial" w:hAnsi="Arial" w:cs="Arial"/>
          <w:lang w:val="it-IT"/>
        </w:rPr>
        <w:t>Fonte</w:t>
      </w:r>
      <w:r w:rsidR="00475363" w:rsidRPr="004A69BF">
        <w:rPr>
          <w:rFonts w:ascii="Arial" w:hAnsi="Arial" w:cs="Arial"/>
          <w:lang w:val="it-IT"/>
        </w:rPr>
        <w:t xml:space="preserve">: Max Hugelshofer, </w:t>
      </w:r>
      <w:r w:rsidRPr="004A69BF">
        <w:rPr>
          <w:rFonts w:ascii="Arial" w:hAnsi="Arial" w:cs="Arial"/>
          <w:lang w:val="it-IT"/>
        </w:rPr>
        <w:t>Aiuto svizzero alla montagna</w:t>
      </w:r>
    </w:p>
    <w:p w14:paraId="721C2F11" w14:textId="10573724" w:rsidR="004A3A75" w:rsidRPr="004A69BF" w:rsidRDefault="004A3A75" w:rsidP="004A3A75">
      <w:pPr>
        <w:tabs>
          <w:tab w:val="left" w:pos="426"/>
        </w:tabs>
        <w:ind w:right="-28"/>
        <w:rPr>
          <w:rFonts w:ascii="Arial" w:hAnsi="Arial" w:cs="Arial"/>
          <w:lang w:val="it-IT"/>
        </w:rPr>
      </w:pPr>
      <w:r w:rsidRPr="004A69BF">
        <w:rPr>
          <w:rFonts w:ascii="Arial" w:hAnsi="Arial" w:cs="Arial"/>
          <w:color w:val="000000"/>
          <w:lang w:val="it-IT"/>
        </w:rPr>
        <w:sym w:font="Wingdings" w:char="F0E8"/>
      </w:r>
      <w:r w:rsidRPr="004A69BF">
        <w:rPr>
          <w:rFonts w:ascii="Arial" w:hAnsi="Arial" w:cs="Arial"/>
          <w:color w:val="000000"/>
          <w:lang w:val="it-IT"/>
        </w:rPr>
        <w:tab/>
        <w:t xml:space="preserve">Comunicato stampa e immagini da scaricare su: </w:t>
      </w:r>
      <w:r w:rsidR="00000000">
        <w:fldChar w:fldCharType="begin"/>
      </w:r>
      <w:r w:rsidR="008F1E66" w:rsidRPr="008F1E66">
        <w:rPr>
          <w:lang w:val="it-CH"/>
        </w:rPr>
        <w:instrText>HYPERLINK "https://www.prixmontagne.ch/it/medien"</w:instrText>
      </w:r>
      <w:r w:rsidR="00000000">
        <w:fldChar w:fldCharType="separate"/>
      </w:r>
      <w:r w:rsidR="008F1E66">
        <w:rPr>
          <w:rStyle w:val="Hyperlink"/>
          <w:rFonts w:ascii="Arial" w:eastAsiaTheme="majorEastAsia" w:hAnsi="Arial" w:cs="Arial"/>
          <w:lang w:val="it-IT"/>
        </w:rPr>
        <w:t>prixmontagne.ch/media</w:t>
      </w:r>
      <w:r w:rsidR="00000000">
        <w:rPr>
          <w:rStyle w:val="Hyperlink"/>
          <w:rFonts w:ascii="Arial" w:eastAsiaTheme="majorEastAsia" w:hAnsi="Arial" w:cs="Arial"/>
          <w:lang w:val="it-IT"/>
        </w:rPr>
        <w:fldChar w:fldCharType="end"/>
      </w:r>
    </w:p>
    <w:p w14:paraId="22BEA593" w14:textId="77777777" w:rsidR="008F1E66" w:rsidRPr="00606E21" w:rsidRDefault="008F1E66" w:rsidP="008F1E66">
      <w:pPr>
        <w:spacing w:line="300" w:lineRule="exact"/>
        <w:ind w:right="1103"/>
        <w:outlineLvl w:val="0"/>
        <w:rPr>
          <w:rFonts w:ascii="Arial" w:hAnsi="Arial" w:cs="Arial"/>
          <w:b/>
          <w:lang w:val="it-IT"/>
        </w:rPr>
      </w:pPr>
      <w:r w:rsidRPr="00606E21">
        <w:rPr>
          <w:rFonts w:ascii="Arial" w:hAnsi="Arial" w:cs="Arial"/>
          <w:b/>
          <w:lang w:val="it-IT"/>
        </w:rPr>
        <w:t>Per ulteriori informazioni:</w:t>
      </w:r>
    </w:p>
    <w:p w14:paraId="06E2B611" w14:textId="77777777" w:rsidR="008F1E66" w:rsidRPr="00606E21" w:rsidRDefault="008F1E66" w:rsidP="008F1E66">
      <w:pPr>
        <w:spacing w:after="0" w:line="240" w:lineRule="auto"/>
        <w:ind w:left="705" w:hanging="705"/>
        <w:rPr>
          <w:rFonts w:ascii="Arial" w:hAnsi="Arial" w:cs="Arial"/>
          <w:color w:val="000000" w:themeColor="text1"/>
          <w:szCs w:val="21"/>
          <w:lang w:val="it-IT"/>
        </w:rPr>
      </w:pPr>
      <w:r w:rsidRPr="00DA0417">
        <w:rPr>
          <w:rFonts w:ascii="Arial" w:hAnsi="Arial" w:cs="Arial"/>
          <w:color w:val="000000" w:themeColor="text1"/>
          <w:lang w:val="it-IT"/>
        </w:rPr>
        <w:t xml:space="preserve">Contatto: Christine </w:t>
      </w:r>
      <w:proofErr w:type="spellStart"/>
      <w:r w:rsidRPr="00DA0417">
        <w:rPr>
          <w:rFonts w:ascii="Arial" w:hAnsi="Arial" w:cs="Arial"/>
          <w:color w:val="000000" w:themeColor="text1"/>
          <w:lang w:val="it-IT"/>
        </w:rPr>
        <w:t>Urfer</w:t>
      </w:r>
      <w:proofErr w:type="spellEnd"/>
      <w:r w:rsidRPr="00DA0417">
        <w:rPr>
          <w:rFonts w:ascii="Arial" w:hAnsi="Arial" w:cs="Arial"/>
          <w:color w:val="000000" w:themeColor="text1"/>
          <w:lang w:val="it-IT"/>
        </w:rPr>
        <w:t xml:space="preserve">, M +41 78 619 05 00, </w:t>
      </w:r>
      <w:hyperlink r:id="rId9" w:history="1">
        <w:r w:rsidRPr="003A2041">
          <w:rPr>
            <w:rStyle w:val="Hyperlink"/>
            <w:rFonts w:ascii="Arial" w:hAnsi="Arial" w:cs="Arial"/>
            <w:lang w:val="it-IT"/>
          </w:rPr>
          <w:t>christine@pur-pr.com</w:t>
        </w:r>
      </w:hyperlink>
      <w:r>
        <w:rPr>
          <w:rFonts w:ascii="Arial" w:hAnsi="Arial" w:cs="Arial"/>
          <w:color w:val="000000" w:themeColor="text1"/>
          <w:lang w:val="it-IT"/>
        </w:rPr>
        <w:t xml:space="preserve"> </w:t>
      </w:r>
    </w:p>
    <w:p w14:paraId="5DB2A9F6" w14:textId="77777777" w:rsidR="00475363" w:rsidRPr="004A69BF" w:rsidRDefault="00475363" w:rsidP="00475363">
      <w:pPr>
        <w:spacing w:after="0" w:line="240" w:lineRule="auto"/>
        <w:ind w:left="705" w:hanging="705"/>
        <w:rPr>
          <w:color w:val="000000" w:themeColor="text1"/>
          <w:szCs w:val="21"/>
          <w:lang w:val="it-IT"/>
        </w:rPr>
      </w:pPr>
    </w:p>
    <w:p w14:paraId="2E716A09" w14:textId="053FAB72" w:rsidR="0066153B" w:rsidRPr="004A69BF" w:rsidRDefault="0066153B" w:rsidP="00475363">
      <w:pPr>
        <w:rPr>
          <w:lang w:val="it-IT"/>
        </w:rPr>
      </w:pPr>
    </w:p>
    <w:sectPr w:rsidR="0066153B" w:rsidRPr="004A69BF" w:rsidSect="00475363">
      <w:footerReference w:type="default" r:id="rId10"/>
      <w:headerReference w:type="first" r:id="rId11"/>
      <w:footerReference w:type="first" r:id="rId12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9A0A5" w14:textId="77777777" w:rsidR="00876CCC" w:rsidRDefault="00876CCC">
      <w:pPr>
        <w:spacing w:after="0" w:line="240" w:lineRule="auto"/>
      </w:pPr>
      <w:r>
        <w:separator/>
      </w:r>
    </w:p>
  </w:endnote>
  <w:endnote w:type="continuationSeparator" w:id="0">
    <w:p w14:paraId="6A3EE70D" w14:textId="77777777" w:rsidR="00876CCC" w:rsidRDefault="0087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Content>
      <w:p w14:paraId="412E0997" w14:textId="77777777" w:rsidR="007D5D01" w:rsidRDefault="003F6DD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1E32CA30" w14:textId="77777777" w:rsidR="007D5D01" w:rsidRPr="00A315BB" w:rsidRDefault="007D5D01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Content>
      <w:p w14:paraId="195B7641" w14:textId="77777777" w:rsidR="007D5D01" w:rsidRDefault="003F6DD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64D4663D" w14:textId="77777777" w:rsidR="007D5D01" w:rsidRPr="00A315BB" w:rsidRDefault="007D5D01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0DD85" w14:textId="77777777" w:rsidR="00876CCC" w:rsidRDefault="00876CCC">
      <w:pPr>
        <w:spacing w:after="0" w:line="240" w:lineRule="auto"/>
      </w:pPr>
      <w:r>
        <w:separator/>
      </w:r>
    </w:p>
  </w:footnote>
  <w:footnote w:type="continuationSeparator" w:id="0">
    <w:p w14:paraId="0E13C51D" w14:textId="77777777" w:rsidR="00876CCC" w:rsidRDefault="00876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385FE677" w14:textId="77777777" w:rsidTr="00050836">
      <w:trPr>
        <w:trHeight w:val="794"/>
      </w:trPr>
      <w:tc>
        <w:tcPr>
          <w:tcW w:w="8750" w:type="dxa"/>
        </w:tcPr>
        <w:p w14:paraId="51836253" w14:textId="77777777" w:rsidR="007D5D01" w:rsidRDefault="007D5D01" w:rsidP="00050836">
          <w:pPr>
            <w:pStyle w:val="Kopfzeile"/>
          </w:pPr>
        </w:p>
      </w:tc>
    </w:tr>
  </w:tbl>
  <w:p w14:paraId="521934AD" w14:textId="77777777" w:rsidR="007D5D01" w:rsidRDefault="003F6DDA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4F117126" wp14:editId="6B2E8DB4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8CE"/>
    <w:rsid w:val="00024E70"/>
    <w:rsid w:val="000255CD"/>
    <w:rsid w:val="000F1C4C"/>
    <w:rsid w:val="00155F31"/>
    <w:rsid w:val="00221F99"/>
    <w:rsid w:val="003F6DDA"/>
    <w:rsid w:val="00475363"/>
    <w:rsid w:val="004A3A75"/>
    <w:rsid w:val="004A69BF"/>
    <w:rsid w:val="005E03C2"/>
    <w:rsid w:val="0066153B"/>
    <w:rsid w:val="006C696B"/>
    <w:rsid w:val="007379AD"/>
    <w:rsid w:val="007D5D01"/>
    <w:rsid w:val="00876CCC"/>
    <w:rsid w:val="008F1E66"/>
    <w:rsid w:val="00B668CE"/>
    <w:rsid w:val="00BB2ED6"/>
    <w:rsid w:val="00D764BB"/>
    <w:rsid w:val="00ED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62ECB44"/>
  <w15:chartTrackingRefBased/>
  <w15:docId w15:val="{6C10792F-E3C1-7446-AF6F-F0F91DE2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5363"/>
    <w:pPr>
      <w:spacing w:after="180" w:line="260" w:lineRule="atLeast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668CE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668CE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668CE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668CE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668CE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668CE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668CE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668CE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668CE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668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668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668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668C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668C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668C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668C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668C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668C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668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668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668CE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668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668CE"/>
    <w:pPr>
      <w:spacing w:before="160" w:after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B668C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668CE"/>
    <w:pPr>
      <w:spacing w:after="0" w:line="240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B668C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68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668C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668CE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4753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5363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4753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5363"/>
    <w:rPr>
      <w:sz w:val="22"/>
      <w:szCs w:val="22"/>
    </w:rPr>
  </w:style>
  <w:style w:type="table" w:styleId="Tabellenraster">
    <w:name w:val="Table Grid"/>
    <w:basedOn w:val="NormaleTabelle"/>
    <w:uiPriority w:val="39"/>
    <w:rsid w:val="004753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475363"/>
    <w:rPr>
      <w:color w:val="467886" w:themeColor="hyperlink"/>
      <w:u w:val="single"/>
    </w:rPr>
  </w:style>
  <w:style w:type="character" w:customStyle="1" w:styleId="normaltextrun">
    <w:name w:val="normaltextrun"/>
    <w:basedOn w:val="Absatz-Standardschriftart"/>
    <w:rsid w:val="00475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xmontagne.ch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ristine@pur-p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Props1.xml><?xml version="1.0" encoding="utf-8"?>
<ds:datastoreItem xmlns:ds="http://schemas.openxmlformats.org/officeDocument/2006/customXml" ds:itemID="{D4EA057B-CCDA-4CCA-B9B1-D51D01B86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A2731A-43A8-49BE-96F0-F5E125F42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5617b-96ad-4def-894f-8628e87bfb6f"/>
    <ds:schemaRef ds:uri="55f60135-8d71-4898-9c17-90a5516fe1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714B9C-E69F-4981-9612-2D1D92B21C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Crüzer, CC Informatik AG</dc:creator>
  <cp:keywords/>
  <dc:description/>
  <cp:lastModifiedBy>Lukas Ziegler</cp:lastModifiedBy>
  <cp:revision>8</cp:revision>
  <dcterms:created xsi:type="dcterms:W3CDTF">2024-06-27T18:30:00Z</dcterms:created>
  <dcterms:modified xsi:type="dcterms:W3CDTF">2024-07-07T18:40:00Z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</Properties>
</file>